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2122"/>
        <w:gridCol w:w="2551"/>
        <w:gridCol w:w="2381"/>
        <w:gridCol w:w="2155"/>
        <w:gridCol w:w="2059"/>
        <w:gridCol w:w="2060"/>
        <w:gridCol w:w="1976"/>
      </w:tblGrid>
      <w:tr w:rsidR="00CC68F2" w:rsidRPr="003C77BD" w:rsidTr="007F1520">
        <w:trPr>
          <w:trHeight w:val="1691"/>
        </w:trPr>
        <w:tc>
          <w:tcPr>
            <w:tcW w:w="2122" w:type="dxa"/>
          </w:tcPr>
          <w:p w:rsidR="00CC68F2" w:rsidRPr="00B83B67" w:rsidRDefault="00CC68F2" w:rsidP="002C3BF7">
            <w:pPr>
              <w:jc w:val="center"/>
              <w:rPr>
                <w:rFonts w:cstheme="minorHAnsi"/>
                <w:sz w:val="20"/>
                <w:szCs w:val="20"/>
              </w:rPr>
            </w:pPr>
            <w:r w:rsidRPr="00B83B67">
              <w:rPr>
                <w:rFonts w:cstheme="minorHAnsi"/>
                <w:noProof/>
                <w:sz w:val="20"/>
                <w:szCs w:val="20"/>
              </w:rPr>
              <w:drawing>
                <wp:inline distT="0" distB="0" distL="0" distR="0" wp14:anchorId="0EB774B9" wp14:editId="2F058465">
                  <wp:extent cx="781050" cy="6597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8714" t="16800" r="13033" b="41635"/>
                          <a:stretch/>
                        </pic:blipFill>
                        <pic:spPr bwMode="auto">
                          <a:xfrm>
                            <a:off x="0" y="0"/>
                            <a:ext cx="787946" cy="665590"/>
                          </a:xfrm>
                          <a:prstGeom prst="rect">
                            <a:avLst/>
                          </a:prstGeom>
                          <a:ln>
                            <a:noFill/>
                          </a:ln>
                          <a:extLst>
                            <a:ext uri="{53640926-AAD7-44D8-BBD7-CCE9431645EC}">
                              <a14:shadowObscured xmlns:a14="http://schemas.microsoft.com/office/drawing/2010/main"/>
                            </a:ext>
                          </a:extLst>
                        </pic:spPr>
                      </pic:pic>
                    </a:graphicData>
                  </a:graphic>
                </wp:inline>
              </w:drawing>
            </w:r>
          </w:p>
          <w:p w:rsidR="0092117A" w:rsidRPr="00B83B67" w:rsidRDefault="0092117A" w:rsidP="002C3BF7">
            <w:pPr>
              <w:jc w:val="center"/>
              <w:rPr>
                <w:rFonts w:cstheme="minorHAnsi"/>
                <w:sz w:val="20"/>
                <w:szCs w:val="20"/>
              </w:rPr>
            </w:pPr>
          </w:p>
          <w:p w:rsidR="0092117A" w:rsidRPr="00B83B67" w:rsidRDefault="0092117A" w:rsidP="002C3BF7">
            <w:pPr>
              <w:jc w:val="center"/>
              <w:rPr>
                <w:rFonts w:cstheme="minorHAnsi"/>
                <w:sz w:val="20"/>
                <w:szCs w:val="20"/>
              </w:rPr>
            </w:pPr>
          </w:p>
        </w:tc>
        <w:tc>
          <w:tcPr>
            <w:tcW w:w="13182" w:type="dxa"/>
            <w:gridSpan w:val="6"/>
          </w:tcPr>
          <w:p w:rsidR="00F4047E" w:rsidRPr="00B83B67" w:rsidRDefault="00D943CD">
            <w:pPr>
              <w:rPr>
                <w:rFonts w:cstheme="minorHAnsi"/>
                <w:b/>
                <w:sz w:val="20"/>
                <w:szCs w:val="20"/>
              </w:rPr>
            </w:pPr>
            <w:r w:rsidRPr="00B83B67">
              <w:rPr>
                <w:rFonts w:cstheme="minorHAnsi"/>
                <w:b/>
                <w:sz w:val="20"/>
                <w:szCs w:val="20"/>
              </w:rPr>
              <w:t xml:space="preserve">Intent: </w:t>
            </w:r>
          </w:p>
          <w:p w:rsidR="00274F0C" w:rsidRPr="00B83B67" w:rsidRDefault="006A174B" w:rsidP="003A0FAA">
            <w:pPr>
              <w:rPr>
                <w:rFonts w:cstheme="minorHAnsi"/>
                <w:sz w:val="20"/>
                <w:szCs w:val="20"/>
              </w:rPr>
            </w:pPr>
            <w:r w:rsidRPr="00B83B67">
              <w:rPr>
                <w:rFonts w:cstheme="minorHAnsi"/>
                <w:sz w:val="20"/>
                <w:szCs w:val="20"/>
              </w:rPr>
              <w:t>In year 7 students will study 3 topic areas. They will be introduced to a selection of key regular verbs and common irregular verbs (known as “Essentials”) and will routinely use justified opinions in order to state points of view. Students will be taught how to consolidate the building blocks of knowledge gained throughout the year. Students will develop an understanding of how the language works in the 4 “modalities” – listening, speaking, reading and writing. Students will develop their proficiency in understanding and producing extended language with frequent retrieval practice of commonly re-occurring vocabulary and grammatical structures. Students’ understanding of the phonetic/ spelling link will encourage successful communication and secure understanding. Students will learn to use their language for the purpose of successful and meaningful communication.</w:t>
            </w:r>
          </w:p>
        </w:tc>
      </w:tr>
      <w:tr w:rsidR="00F81A34" w:rsidRPr="003C77BD" w:rsidTr="007F1520">
        <w:trPr>
          <w:trHeight w:val="408"/>
        </w:trPr>
        <w:tc>
          <w:tcPr>
            <w:tcW w:w="2122" w:type="dxa"/>
          </w:tcPr>
          <w:p w:rsidR="00B83B67" w:rsidRPr="00B83B67" w:rsidRDefault="00B83B67" w:rsidP="00B83B67">
            <w:pPr>
              <w:jc w:val="center"/>
              <w:rPr>
                <w:rFonts w:cstheme="minorHAnsi"/>
                <w:b/>
                <w:sz w:val="28"/>
                <w:szCs w:val="28"/>
              </w:rPr>
            </w:pPr>
            <w:r w:rsidRPr="00B83B67">
              <w:rPr>
                <w:rFonts w:cstheme="minorHAnsi"/>
                <w:b/>
                <w:sz w:val="28"/>
                <w:szCs w:val="28"/>
              </w:rPr>
              <w:t>German</w:t>
            </w:r>
          </w:p>
          <w:p w:rsidR="006E6566" w:rsidRPr="00B83B67" w:rsidRDefault="00B83B67" w:rsidP="00B83B67">
            <w:pPr>
              <w:jc w:val="center"/>
              <w:rPr>
                <w:rFonts w:cstheme="minorHAnsi"/>
                <w:b/>
                <w:sz w:val="20"/>
                <w:szCs w:val="20"/>
              </w:rPr>
            </w:pPr>
            <w:r w:rsidRPr="00B83B67">
              <w:rPr>
                <w:rFonts w:cstheme="minorHAnsi"/>
                <w:b/>
                <w:sz w:val="28"/>
                <w:szCs w:val="28"/>
              </w:rPr>
              <w:t>Year 7</w:t>
            </w:r>
          </w:p>
        </w:tc>
        <w:tc>
          <w:tcPr>
            <w:tcW w:w="2551" w:type="dxa"/>
          </w:tcPr>
          <w:p w:rsidR="006E6566" w:rsidRPr="00B83B67" w:rsidRDefault="006E6566" w:rsidP="00CC68F2">
            <w:pPr>
              <w:spacing w:before="150"/>
              <w:rPr>
                <w:rFonts w:cstheme="minorHAnsi"/>
                <w:sz w:val="20"/>
                <w:szCs w:val="20"/>
              </w:rPr>
            </w:pPr>
            <w:r w:rsidRPr="00B83B67">
              <w:rPr>
                <w:rFonts w:cstheme="minorHAnsi"/>
                <w:b/>
                <w:sz w:val="20"/>
                <w:szCs w:val="20"/>
              </w:rPr>
              <w:t xml:space="preserve">HALF TERM 1: </w:t>
            </w:r>
          </w:p>
          <w:p w:rsidR="006E6566" w:rsidRPr="00B83B67" w:rsidRDefault="006E6566" w:rsidP="00695AAC">
            <w:pPr>
              <w:rPr>
                <w:rFonts w:cstheme="minorHAnsi"/>
                <w:b/>
                <w:sz w:val="20"/>
                <w:szCs w:val="20"/>
              </w:rPr>
            </w:pPr>
          </w:p>
        </w:tc>
        <w:tc>
          <w:tcPr>
            <w:tcW w:w="2381" w:type="dxa"/>
          </w:tcPr>
          <w:p w:rsidR="006E6566" w:rsidRPr="00B83B67" w:rsidRDefault="006E6566" w:rsidP="00AA296E">
            <w:pPr>
              <w:spacing w:before="150"/>
              <w:rPr>
                <w:rFonts w:cstheme="minorHAnsi"/>
                <w:sz w:val="20"/>
                <w:szCs w:val="20"/>
              </w:rPr>
            </w:pPr>
            <w:r w:rsidRPr="00B83B67">
              <w:rPr>
                <w:rFonts w:cstheme="minorHAnsi"/>
                <w:b/>
                <w:sz w:val="20"/>
                <w:szCs w:val="20"/>
              </w:rPr>
              <w:t xml:space="preserve">HALF TERM 2: </w:t>
            </w:r>
          </w:p>
          <w:p w:rsidR="006E6566" w:rsidRPr="00B83B67" w:rsidRDefault="006E6566" w:rsidP="00695AAC">
            <w:pPr>
              <w:rPr>
                <w:rFonts w:cstheme="minorHAnsi"/>
                <w:b/>
                <w:sz w:val="20"/>
                <w:szCs w:val="20"/>
              </w:rPr>
            </w:pPr>
          </w:p>
        </w:tc>
        <w:tc>
          <w:tcPr>
            <w:tcW w:w="2155" w:type="dxa"/>
          </w:tcPr>
          <w:p w:rsidR="006E6566" w:rsidRPr="00B83B67" w:rsidRDefault="006E6566" w:rsidP="003D5C17">
            <w:pPr>
              <w:spacing w:before="150"/>
              <w:rPr>
                <w:rFonts w:cstheme="minorHAnsi"/>
                <w:sz w:val="20"/>
                <w:szCs w:val="20"/>
              </w:rPr>
            </w:pPr>
            <w:r w:rsidRPr="00B83B67">
              <w:rPr>
                <w:rFonts w:cstheme="minorHAnsi"/>
                <w:b/>
                <w:sz w:val="20"/>
                <w:szCs w:val="20"/>
              </w:rPr>
              <w:t xml:space="preserve">HALF TERM 3: </w:t>
            </w:r>
          </w:p>
          <w:p w:rsidR="006E6566" w:rsidRPr="00B83B67" w:rsidRDefault="006E6566" w:rsidP="00695AAC">
            <w:pPr>
              <w:rPr>
                <w:rFonts w:cstheme="minorHAnsi"/>
                <w:b/>
                <w:sz w:val="20"/>
                <w:szCs w:val="20"/>
              </w:rPr>
            </w:pPr>
          </w:p>
        </w:tc>
        <w:tc>
          <w:tcPr>
            <w:tcW w:w="2059" w:type="dxa"/>
          </w:tcPr>
          <w:p w:rsidR="00E03292" w:rsidRPr="00B83B67" w:rsidRDefault="00E03292" w:rsidP="00E03292">
            <w:pPr>
              <w:spacing w:before="150"/>
              <w:rPr>
                <w:rFonts w:cstheme="minorHAnsi"/>
                <w:sz w:val="20"/>
                <w:szCs w:val="20"/>
              </w:rPr>
            </w:pPr>
            <w:r w:rsidRPr="00B83B67">
              <w:rPr>
                <w:rFonts w:cstheme="minorHAnsi"/>
                <w:b/>
                <w:sz w:val="20"/>
                <w:szCs w:val="20"/>
              </w:rPr>
              <w:t xml:space="preserve">HALF TERM </w:t>
            </w:r>
            <w:r w:rsidR="004469F7" w:rsidRPr="00B83B67">
              <w:rPr>
                <w:rFonts w:cstheme="minorHAnsi"/>
                <w:b/>
                <w:sz w:val="20"/>
                <w:szCs w:val="20"/>
              </w:rPr>
              <w:t>4</w:t>
            </w:r>
            <w:r w:rsidRPr="00B83B67">
              <w:rPr>
                <w:rFonts w:cstheme="minorHAnsi"/>
                <w:b/>
                <w:sz w:val="20"/>
                <w:szCs w:val="20"/>
              </w:rPr>
              <w:t xml:space="preserve">: </w:t>
            </w:r>
          </w:p>
          <w:p w:rsidR="006E6566" w:rsidRPr="00B83B67" w:rsidRDefault="006E6566" w:rsidP="00695AAC">
            <w:pPr>
              <w:rPr>
                <w:rFonts w:cstheme="minorHAnsi"/>
                <w:b/>
                <w:sz w:val="20"/>
                <w:szCs w:val="20"/>
              </w:rPr>
            </w:pPr>
          </w:p>
        </w:tc>
        <w:tc>
          <w:tcPr>
            <w:tcW w:w="2060" w:type="dxa"/>
          </w:tcPr>
          <w:p w:rsidR="004469F7" w:rsidRPr="00B83B67" w:rsidRDefault="004469F7" w:rsidP="004469F7">
            <w:pPr>
              <w:spacing w:before="150"/>
              <w:rPr>
                <w:rFonts w:cstheme="minorHAnsi"/>
                <w:sz w:val="20"/>
                <w:szCs w:val="20"/>
              </w:rPr>
            </w:pPr>
            <w:r w:rsidRPr="00B83B67">
              <w:rPr>
                <w:rFonts w:cstheme="minorHAnsi"/>
                <w:b/>
                <w:sz w:val="20"/>
                <w:szCs w:val="20"/>
              </w:rPr>
              <w:t xml:space="preserve">HALF TERM 5: </w:t>
            </w:r>
          </w:p>
          <w:p w:rsidR="006E6566" w:rsidRPr="00B83B67" w:rsidRDefault="006E6566" w:rsidP="00695AAC">
            <w:pPr>
              <w:rPr>
                <w:rFonts w:cstheme="minorHAnsi"/>
                <w:b/>
                <w:sz w:val="20"/>
                <w:szCs w:val="20"/>
              </w:rPr>
            </w:pPr>
          </w:p>
        </w:tc>
        <w:tc>
          <w:tcPr>
            <w:tcW w:w="1976" w:type="dxa"/>
          </w:tcPr>
          <w:p w:rsidR="004469F7" w:rsidRPr="00B83B67" w:rsidRDefault="004469F7" w:rsidP="004469F7">
            <w:pPr>
              <w:spacing w:before="150"/>
              <w:rPr>
                <w:rFonts w:cstheme="minorHAnsi"/>
                <w:sz w:val="20"/>
                <w:szCs w:val="20"/>
              </w:rPr>
            </w:pPr>
            <w:r w:rsidRPr="00B83B67">
              <w:rPr>
                <w:rFonts w:cstheme="minorHAnsi"/>
                <w:b/>
                <w:sz w:val="20"/>
                <w:szCs w:val="20"/>
              </w:rPr>
              <w:t xml:space="preserve">HALF TERM 6: </w:t>
            </w:r>
          </w:p>
          <w:p w:rsidR="006E6566" w:rsidRPr="00B83B67" w:rsidRDefault="006E6566" w:rsidP="00695AAC">
            <w:pPr>
              <w:rPr>
                <w:rFonts w:cstheme="minorHAnsi"/>
                <w:b/>
                <w:sz w:val="20"/>
                <w:szCs w:val="20"/>
              </w:rPr>
            </w:pPr>
          </w:p>
        </w:tc>
      </w:tr>
      <w:tr w:rsidR="00F81A34" w:rsidRPr="003C77BD" w:rsidTr="007F1520">
        <w:tc>
          <w:tcPr>
            <w:tcW w:w="2122" w:type="dxa"/>
          </w:tcPr>
          <w:p w:rsidR="006E6566" w:rsidRPr="00B83B67" w:rsidRDefault="006E6566" w:rsidP="00695AAC">
            <w:pPr>
              <w:rPr>
                <w:rFonts w:cstheme="minorHAnsi"/>
                <w:b/>
                <w:sz w:val="20"/>
                <w:szCs w:val="20"/>
              </w:rPr>
            </w:pPr>
            <w:r w:rsidRPr="00B83B67">
              <w:rPr>
                <w:rFonts w:cstheme="minorHAnsi"/>
                <w:b/>
                <w:sz w:val="20"/>
                <w:szCs w:val="20"/>
              </w:rPr>
              <w:t>Knowledge</w:t>
            </w:r>
          </w:p>
          <w:p w:rsidR="006E6566" w:rsidRPr="00B83B67" w:rsidRDefault="006E6566" w:rsidP="00695AAC">
            <w:pPr>
              <w:rPr>
                <w:rFonts w:cstheme="minorHAnsi"/>
                <w:sz w:val="20"/>
                <w:szCs w:val="20"/>
              </w:rPr>
            </w:pPr>
            <w:r w:rsidRPr="00B83B67">
              <w:rPr>
                <w:rFonts w:cstheme="minorHAnsi"/>
                <w:sz w:val="20"/>
                <w:szCs w:val="20"/>
              </w:rPr>
              <w:t>(facts, information, concepts and key terminology)</w:t>
            </w:r>
          </w:p>
        </w:tc>
        <w:tc>
          <w:tcPr>
            <w:tcW w:w="2551" w:type="dxa"/>
          </w:tcPr>
          <w:p w:rsidR="00F81A34" w:rsidRPr="00B83B67" w:rsidRDefault="00F81A34" w:rsidP="00E447D8">
            <w:pPr>
              <w:pStyle w:val="BulletList1"/>
              <w:numPr>
                <w:ilvl w:val="0"/>
                <w:numId w:val="0"/>
              </w:numPr>
              <w:spacing w:before="0"/>
              <w:rPr>
                <w:rFonts w:asciiTheme="minorHAnsi" w:hAnsiTheme="minorHAnsi" w:cstheme="minorHAnsi"/>
                <w:sz w:val="20"/>
                <w:szCs w:val="20"/>
              </w:rPr>
            </w:pPr>
            <w:r w:rsidRPr="00B83B67">
              <w:rPr>
                <w:rFonts w:asciiTheme="minorHAnsi" w:hAnsiTheme="minorHAnsi" w:cstheme="minorHAnsi"/>
                <w:sz w:val="20"/>
                <w:szCs w:val="20"/>
              </w:rPr>
              <w:t xml:space="preserve">Target language phrases, classroom instructions, introducing yourself and greetings. </w:t>
            </w:r>
          </w:p>
          <w:p w:rsidR="000B2963" w:rsidRPr="00B83B67" w:rsidRDefault="000B2963" w:rsidP="00E447D8">
            <w:pPr>
              <w:pStyle w:val="BulletList1"/>
              <w:numPr>
                <w:ilvl w:val="0"/>
                <w:numId w:val="0"/>
              </w:numPr>
              <w:spacing w:before="0"/>
              <w:rPr>
                <w:rFonts w:asciiTheme="minorHAnsi" w:hAnsiTheme="minorHAnsi" w:cstheme="minorHAnsi"/>
                <w:sz w:val="20"/>
                <w:szCs w:val="20"/>
              </w:rPr>
            </w:pPr>
            <w:r w:rsidRPr="00B83B67">
              <w:rPr>
                <w:rFonts w:asciiTheme="minorHAnsi" w:hAnsiTheme="minorHAnsi" w:cstheme="minorHAnsi"/>
                <w:sz w:val="20"/>
                <w:szCs w:val="20"/>
              </w:rPr>
              <w:t>Gender and articles</w:t>
            </w:r>
          </w:p>
          <w:p w:rsidR="00F81A34" w:rsidRPr="00B83B67" w:rsidRDefault="00F81A34" w:rsidP="00F81A34">
            <w:pPr>
              <w:pStyle w:val="BulletList1"/>
              <w:numPr>
                <w:ilvl w:val="0"/>
                <w:numId w:val="0"/>
              </w:numPr>
              <w:rPr>
                <w:rFonts w:asciiTheme="minorHAnsi" w:hAnsiTheme="minorHAnsi" w:cstheme="minorHAnsi"/>
                <w:sz w:val="20"/>
                <w:szCs w:val="20"/>
              </w:rPr>
            </w:pPr>
            <w:r w:rsidRPr="00B83B67">
              <w:rPr>
                <w:rFonts w:asciiTheme="minorHAnsi" w:hAnsiTheme="minorHAnsi" w:cstheme="minorHAnsi"/>
                <w:sz w:val="20"/>
                <w:szCs w:val="20"/>
              </w:rPr>
              <w:t>Basic information about yourself: name, age, where you live, likes and dislikes</w:t>
            </w:r>
          </w:p>
          <w:p w:rsidR="006E6566" w:rsidRPr="00B83B67" w:rsidRDefault="00F81A34" w:rsidP="00F81A34">
            <w:pPr>
              <w:pStyle w:val="BulletList1"/>
              <w:numPr>
                <w:ilvl w:val="0"/>
                <w:numId w:val="0"/>
              </w:numPr>
              <w:rPr>
                <w:rFonts w:asciiTheme="minorHAnsi" w:hAnsiTheme="minorHAnsi" w:cstheme="minorHAnsi"/>
                <w:sz w:val="20"/>
                <w:szCs w:val="20"/>
              </w:rPr>
            </w:pPr>
            <w:r w:rsidRPr="00B83B67">
              <w:rPr>
                <w:rFonts w:asciiTheme="minorHAnsi" w:hAnsiTheme="minorHAnsi" w:cstheme="minorHAnsi"/>
                <w:sz w:val="20"/>
                <w:szCs w:val="20"/>
              </w:rPr>
              <w:t>Pronunciation Focus</w:t>
            </w:r>
          </w:p>
        </w:tc>
        <w:tc>
          <w:tcPr>
            <w:tcW w:w="2381" w:type="dxa"/>
          </w:tcPr>
          <w:p w:rsidR="00F81A34" w:rsidRPr="00B83B67" w:rsidRDefault="00F81A34" w:rsidP="00F81A34">
            <w:pPr>
              <w:rPr>
                <w:rFonts w:cstheme="minorHAnsi"/>
                <w:sz w:val="20"/>
                <w:szCs w:val="20"/>
              </w:rPr>
            </w:pPr>
            <w:r w:rsidRPr="00B83B67">
              <w:rPr>
                <w:rFonts w:cstheme="minorHAnsi"/>
                <w:sz w:val="20"/>
                <w:szCs w:val="20"/>
              </w:rPr>
              <w:t>Indefinite article (</w:t>
            </w:r>
            <w:proofErr w:type="spellStart"/>
            <w:r w:rsidRPr="00B83B67">
              <w:rPr>
                <w:rFonts w:cstheme="minorHAnsi"/>
                <w:sz w:val="20"/>
                <w:szCs w:val="20"/>
              </w:rPr>
              <w:t>ein</w:t>
            </w:r>
            <w:proofErr w:type="spellEnd"/>
            <w:r w:rsidRPr="00B83B67">
              <w:rPr>
                <w:rFonts w:cstheme="minorHAnsi"/>
                <w:sz w:val="20"/>
                <w:szCs w:val="20"/>
              </w:rPr>
              <w:t>(</w:t>
            </w:r>
            <w:proofErr w:type="spellStart"/>
            <w:r w:rsidRPr="00B83B67">
              <w:rPr>
                <w:rFonts w:cstheme="minorHAnsi"/>
                <w:sz w:val="20"/>
                <w:szCs w:val="20"/>
              </w:rPr>
              <w:t>en</w:t>
            </w:r>
            <w:proofErr w:type="spellEnd"/>
            <w:r w:rsidRPr="00B83B67">
              <w:rPr>
                <w:rFonts w:cstheme="minorHAnsi"/>
                <w:sz w:val="20"/>
                <w:szCs w:val="20"/>
              </w:rPr>
              <w:t>)(e))</w:t>
            </w:r>
          </w:p>
          <w:p w:rsidR="00F81A34" w:rsidRPr="00B83B67" w:rsidRDefault="00F81A34" w:rsidP="00F81A34">
            <w:pPr>
              <w:rPr>
                <w:rFonts w:cstheme="minorHAnsi"/>
                <w:sz w:val="20"/>
                <w:szCs w:val="20"/>
              </w:rPr>
            </w:pPr>
            <w:r w:rsidRPr="00B83B67">
              <w:rPr>
                <w:rFonts w:cstheme="minorHAnsi"/>
                <w:sz w:val="20"/>
                <w:szCs w:val="20"/>
              </w:rPr>
              <w:t>Possessive adjectives (</w:t>
            </w:r>
            <w:proofErr w:type="spellStart"/>
            <w:r w:rsidRPr="00B83B67">
              <w:rPr>
                <w:rFonts w:cstheme="minorHAnsi"/>
                <w:sz w:val="20"/>
                <w:szCs w:val="20"/>
              </w:rPr>
              <w:t>mein</w:t>
            </w:r>
            <w:proofErr w:type="spellEnd"/>
            <w:r w:rsidRPr="00B83B67">
              <w:rPr>
                <w:rFonts w:cstheme="minorHAnsi"/>
                <w:sz w:val="20"/>
                <w:szCs w:val="20"/>
              </w:rPr>
              <w:t xml:space="preserve">, </w:t>
            </w:r>
            <w:proofErr w:type="spellStart"/>
            <w:r w:rsidRPr="00B83B67">
              <w:rPr>
                <w:rFonts w:cstheme="minorHAnsi"/>
                <w:sz w:val="20"/>
                <w:szCs w:val="20"/>
              </w:rPr>
              <w:t>dein</w:t>
            </w:r>
            <w:proofErr w:type="spellEnd"/>
            <w:r w:rsidRPr="00B83B67">
              <w:rPr>
                <w:rFonts w:cstheme="minorHAnsi"/>
                <w:sz w:val="20"/>
                <w:szCs w:val="20"/>
              </w:rPr>
              <w:t>)</w:t>
            </w:r>
          </w:p>
          <w:p w:rsidR="00F81A34" w:rsidRPr="00B83B67" w:rsidRDefault="00F81A34" w:rsidP="00F81A34">
            <w:pPr>
              <w:rPr>
                <w:rFonts w:cstheme="minorHAnsi"/>
                <w:sz w:val="20"/>
                <w:szCs w:val="20"/>
              </w:rPr>
            </w:pPr>
            <w:r w:rsidRPr="00B83B67">
              <w:rPr>
                <w:rFonts w:cstheme="minorHAnsi"/>
                <w:sz w:val="20"/>
                <w:szCs w:val="20"/>
              </w:rPr>
              <w:t>Basic forms of the verbs ‘</w:t>
            </w:r>
            <w:proofErr w:type="spellStart"/>
            <w:r w:rsidRPr="00B83B67">
              <w:rPr>
                <w:rFonts w:cstheme="minorHAnsi"/>
                <w:sz w:val="20"/>
                <w:szCs w:val="20"/>
              </w:rPr>
              <w:t>haben</w:t>
            </w:r>
            <w:proofErr w:type="spellEnd"/>
            <w:r w:rsidRPr="00B83B67">
              <w:rPr>
                <w:rFonts w:cstheme="minorHAnsi"/>
                <w:sz w:val="20"/>
                <w:szCs w:val="20"/>
              </w:rPr>
              <w:t>’, ‘</w:t>
            </w:r>
            <w:proofErr w:type="spellStart"/>
            <w:r w:rsidRPr="00B83B67">
              <w:rPr>
                <w:rFonts w:cstheme="minorHAnsi"/>
                <w:sz w:val="20"/>
                <w:szCs w:val="20"/>
              </w:rPr>
              <w:t>mögen</w:t>
            </w:r>
            <w:proofErr w:type="spellEnd"/>
            <w:r w:rsidRPr="00B83B67">
              <w:rPr>
                <w:rFonts w:cstheme="minorHAnsi"/>
                <w:sz w:val="20"/>
                <w:szCs w:val="20"/>
              </w:rPr>
              <w:t>’ and ‘sein’</w:t>
            </w:r>
          </w:p>
          <w:p w:rsidR="00F81A34" w:rsidRPr="00B83B67" w:rsidRDefault="00F81A34" w:rsidP="00F81A34">
            <w:pPr>
              <w:rPr>
                <w:rFonts w:cstheme="minorHAnsi"/>
                <w:sz w:val="20"/>
                <w:szCs w:val="20"/>
              </w:rPr>
            </w:pPr>
            <w:r w:rsidRPr="00B83B67">
              <w:rPr>
                <w:rFonts w:cstheme="minorHAnsi"/>
                <w:sz w:val="20"/>
                <w:szCs w:val="20"/>
              </w:rPr>
              <w:t>Negatives:</w:t>
            </w:r>
          </w:p>
          <w:p w:rsidR="00F81A34" w:rsidRPr="00B83B67" w:rsidRDefault="00F81A34" w:rsidP="00F81A34">
            <w:pPr>
              <w:rPr>
                <w:rFonts w:cstheme="minorHAnsi"/>
                <w:sz w:val="20"/>
                <w:szCs w:val="20"/>
                <w:highlight w:val="yellow"/>
              </w:rPr>
            </w:pPr>
            <w:r w:rsidRPr="00B83B67">
              <w:rPr>
                <w:rFonts w:cstheme="minorHAnsi"/>
                <w:sz w:val="20"/>
                <w:szCs w:val="20"/>
              </w:rPr>
              <w:t>Expressing favourite</w:t>
            </w:r>
          </w:p>
        </w:tc>
        <w:tc>
          <w:tcPr>
            <w:tcW w:w="2155" w:type="dxa"/>
          </w:tcPr>
          <w:p w:rsidR="00F81A34" w:rsidRPr="00B83B67" w:rsidRDefault="00F81A34" w:rsidP="00F81A34">
            <w:pPr>
              <w:pStyle w:val="Bodytext"/>
              <w:spacing w:after="0"/>
              <w:rPr>
                <w:rFonts w:asciiTheme="minorHAnsi" w:hAnsiTheme="minorHAnsi" w:cstheme="minorHAnsi"/>
                <w:szCs w:val="20"/>
              </w:rPr>
            </w:pPr>
            <w:r w:rsidRPr="00B83B67">
              <w:rPr>
                <w:rFonts w:asciiTheme="minorHAnsi" w:hAnsiTheme="minorHAnsi" w:cstheme="minorHAnsi"/>
                <w:szCs w:val="20"/>
              </w:rPr>
              <w:t>Continue with key verbs from previous half term</w:t>
            </w:r>
          </w:p>
          <w:p w:rsidR="006E6566" w:rsidRPr="00B83B67" w:rsidRDefault="00F81A34" w:rsidP="00F81A34">
            <w:pPr>
              <w:pStyle w:val="Bodytext"/>
              <w:spacing w:after="0"/>
              <w:rPr>
                <w:rFonts w:asciiTheme="minorHAnsi" w:hAnsiTheme="minorHAnsi" w:cstheme="minorHAnsi"/>
                <w:szCs w:val="20"/>
              </w:rPr>
            </w:pPr>
            <w:r w:rsidRPr="00B83B67">
              <w:rPr>
                <w:rFonts w:asciiTheme="minorHAnsi" w:hAnsiTheme="minorHAnsi" w:cstheme="minorHAnsi"/>
                <w:szCs w:val="20"/>
              </w:rPr>
              <w:t xml:space="preserve">Using 3rd person: </w:t>
            </w:r>
            <w:proofErr w:type="spellStart"/>
            <w:r w:rsidRPr="00B83B67">
              <w:rPr>
                <w:rFonts w:asciiTheme="minorHAnsi" w:hAnsiTheme="minorHAnsi" w:cstheme="minorHAnsi"/>
                <w:szCs w:val="20"/>
              </w:rPr>
              <w:t>er</w:t>
            </w:r>
            <w:proofErr w:type="spellEnd"/>
            <w:r w:rsidRPr="00B83B67">
              <w:rPr>
                <w:rFonts w:asciiTheme="minorHAnsi" w:hAnsiTheme="minorHAnsi" w:cstheme="minorHAnsi"/>
                <w:szCs w:val="20"/>
              </w:rPr>
              <w:t xml:space="preserve">/ </w:t>
            </w:r>
            <w:proofErr w:type="spellStart"/>
            <w:r w:rsidRPr="00B83B67">
              <w:rPr>
                <w:rFonts w:asciiTheme="minorHAnsi" w:hAnsiTheme="minorHAnsi" w:cstheme="minorHAnsi"/>
                <w:szCs w:val="20"/>
              </w:rPr>
              <w:t>sie</w:t>
            </w:r>
            <w:proofErr w:type="spellEnd"/>
            <w:r w:rsidRPr="00B83B67">
              <w:rPr>
                <w:rFonts w:asciiTheme="minorHAnsi" w:hAnsiTheme="minorHAnsi" w:cstheme="minorHAnsi"/>
                <w:szCs w:val="20"/>
              </w:rPr>
              <w:t>/ es</w:t>
            </w:r>
          </w:p>
          <w:p w:rsidR="00E447D8" w:rsidRPr="00B83B67" w:rsidRDefault="00E447D8" w:rsidP="00E447D8">
            <w:pPr>
              <w:pStyle w:val="Bodytext"/>
              <w:spacing w:after="0"/>
              <w:rPr>
                <w:rFonts w:asciiTheme="minorHAnsi" w:hAnsiTheme="minorHAnsi" w:cstheme="minorHAnsi"/>
                <w:szCs w:val="20"/>
              </w:rPr>
            </w:pPr>
            <w:r w:rsidRPr="00B83B67">
              <w:rPr>
                <w:rFonts w:asciiTheme="minorHAnsi" w:hAnsiTheme="minorHAnsi" w:cstheme="minorHAnsi"/>
                <w:szCs w:val="20"/>
              </w:rPr>
              <w:t>Plural of nouns</w:t>
            </w:r>
          </w:p>
          <w:p w:rsidR="00E447D8" w:rsidRPr="00B83B67" w:rsidRDefault="00E447D8" w:rsidP="00E447D8">
            <w:pPr>
              <w:pStyle w:val="Bodytext"/>
              <w:spacing w:after="0"/>
              <w:rPr>
                <w:rFonts w:asciiTheme="minorHAnsi" w:hAnsiTheme="minorHAnsi" w:cstheme="minorHAnsi"/>
                <w:szCs w:val="20"/>
              </w:rPr>
            </w:pPr>
            <w:r w:rsidRPr="00B83B67">
              <w:rPr>
                <w:rFonts w:asciiTheme="minorHAnsi" w:hAnsiTheme="minorHAnsi" w:cstheme="minorHAnsi"/>
                <w:szCs w:val="20"/>
              </w:rPr>
              <w:t>Adjectives endings</w:t>
            </w:r>
          </w:p>
          <w:p w:rsidR="00F81A34" w:rsidRPr="00B83B67" w:rsidRDefault="00F81A34" w:rsidP="00F81A34">
            <w:pPr>
              <w:pStyle w:val="Bodytext"/>
              <w:spacing w:after="0"/>
              <w:rPr>
                <w:rFonts w:asciiTheme="minorHAnsi" w:hAnsiTheme="minorHAnsi" w:cstheme="minorHAnsi"/>
                <w:szCs w:val="20"/>
              </w:rPr>
            </w:pPr>
            <w:r w:rsidRPr="00B83B67">
              <w:rPr>
                <w:rFonts w:asciiTheme="minorHAnsi" w:hAnsiTheme="minorHAnsi" w:cstheme="minorHAnsi"/>
                <w:szCs w:val="20"/>
              </w:rPr>
              <w:t>Use simple connectives and qualifiers</w:t>
            </w:r>
          </w:p>
          <w:p w:rsidR="00F81A34" w:rsidRPr="00B83B67" w:rsidRDefault="00F81A34" w:rsidP="00F81A34">
            <w:pPr>
              <w:pStyle w:val="Bodytext"/>
              <w:spacing w:after="0"/>
              <w:rPr>
                <w:rFonts w:asciiTheme="minorHAnsi" w:hAnsiTheme="minorHAnsi" w:cstheme="minorHAnsi"/>
                <w:szCs w:val="20"/>
                <w:highlight w:val="yellow"/>
              </w:rPr>
            </w:pPr>
            <w:r w:rsidRPr="00B83B67">
              <w:rPr>
                <w:rFonts w:asciiTheme="minorHAnsi" w:hAnsiTheme="minorHAnsi" w:cstheme="minorHAnsi"/>
                <w:szCs w:val="20"/>
              </w:rPr>
              <w:t>See-saw opinions</w:t>
            </w:r>
          </w:p>
        </w:tc>
        <w:tc>
          <w:tcPr>
            <w:tcW w:w="2059" w:type="dxa"/>
          </w:tcPr>
          <w:p w:rsidR="00E447D8" w:rsidRPr="00B83B67" w:rsidRDefault="00E447D8" w:rsidP="00E447D8">
            <w:pPr>
              <w:rPr>
                <w:rFonts w:cstheme="minorHAnsi"/>
                <w:sz w:val="20"/>
                <w:szCs w:val="20"/>
              </w:rPr>
            </w:pPr>
            <w:r w:rsidRPr="00B83B67">
              <w:rPr>
                <w:rFonts w:cstheme="minorHAnsi"/>
                <w:sz w:val="20"/>
                <w:szCs w:val="20"/>
              </w:rPr>
              <w:t>Present tense verbs, irregular forms and word order</w:t>
            </w:r>
          </w:p>
          <w:p w:rsidR="00E447D8" w:rsidRPr="00B83B67" w:rsidRDefault="00E447D8" w:rsidP="00E447D8">
            <w:pPr>
              <w:rPr>
                <w:rFonts w:cstheme="minorHAnsi"/>
                <w:sz w:val="20"/>
                <w:szCs w:val="20"/>
              </w:rPr>
            </w:pPr>
            <w:r w:rsidRPr="00B83B67">
              <w:rPr>
                <w:rFonts w:cstheme="minorHAnsi"/>
                <w:sz w:val="20"/>
                <w:szCs w:val="20"/>
              </w:rPr>
              <w:t>Adverbs of time</w:t>
            </w:r>
          </w:p>
          <w:p w:rsidR="004469F7" w:rsidRPr="00B83B67" w:rsidRDefault="00E447D8" w:rsidP="00695AAC">
            <w:pPr>
              <w:rPr>
                <w:rFonts w:cstheme="minorHAnsi"/>
                <w:sz w:val="20"/>
                <w:szCs w:val="20"/>
                <w:highlight w:val="yellow"/>
              </w:rPr>
            </w:pPr>
            <w:r w:rsidRPr="00B83B67">
              <w:rPr>
                <w:rFonts w:cstheme="minorHAnsi"/>
                <w:sz w:val="20"/>
                <w:szCs w:val="20"/>
              </w:rPr>
              <w:t xml:space="preserve">Topic-specific vocabulary </w:t>
            </w:r>
          </w:p>
        </w:tc>
        <w:tc>
          <w:tcPr>
            <w:tcW w:w="2060" w:type="dxa"/>
          </w:tcPr>
          <w:p w:rsidR="001060DA" w:rsidRPr="00B83B67" w:rsidRDefault="00E447D8" w:rsidP="00695AAC">
            <w:pPr>
              <w:rPr>
                <w:rFonts w:cstheme="minorHAnsi"/>
                <w:sz w:val="20"/>
                <w:szCs w:val="20"/>
              </w:rPr>
            </w:pPr>
            <w:r w:rsidRPr="00B83B67">
              <w:rPr>
                <w:rFonts w:cstheme="minorHAnsi"/>
                <w:sz w:val="20"/>
                <w:szCs w:val="20"/>
              </w:rPr>
              <w:t xml:space="preserve">Differentiated opinions (gar </w:t>
            </w:r>
            <w:proofErr w:type="spellStart"/>
            <w:r w:rsidRPr="00B83B67">
              <w:rPr>
                <w:rFonts w:cstheme="minorHAnsi"/>
                <w:sz w:val="20"/>
                <w:szCs w:val="20"/>
              </w:rPr>
              <w:t>nicht</w:t>
            </w:r>
            <w:proofErr w:type="spellEnd"/>
            <w:r w:rsidRPr="00B83B67">
              <w:rPr>
                <w:rFonts w:cstheme="minorHAnsi"/>
                <w:sz w:val="20"/>
                <w:szCs w:val="20"/>
              </w:rPr>
              <w:t>/</w:t>
            </w:r>
            <w:proofErr w:type="spellStart"/>
            <w:r w:rsidRPr="00B83B67">
              <w:rPr>
                <w:rFonts w:cstheme="minorHAnsi"/>
                <w:sz w:val="20"/>
                <w:szCs w:val="20"/>
              </w:rPr>
              <w:t>gern</w:t>
            </w:r>
            <w:proofErr w:type="spellEnd"/>
            <w:r w:rsidRPr="00B83B67">
              <w:rPr>
                <w:rFonts w:cstheme="minorHAnsi"/>
                <w:sz w:val="20"/>
                <w:szCs w:val="20"/>
              </w:rPr>
              <w:t>/</w:t>
            </w:r>
            <w:proofErr w:type="spellStart"/>
            <w:r w:rsidRPr="00B83B67">
              <w:rPr>
                <w:rFonts w:cstheme="minorHAnsi"/>
                <w:sz w:val="20"/>
                <w:szCs w:val="20"/>
              </w:rPr>
              <w:t>lieber</w:t>
            </w:r>
            <w:proofErr w:type="spellEnd"/>
            <w:r w:rsidRPr="00B83B67">
              <w:rPr>
                <w:rFonts w:cstheme="minorHAnsi"/>
                <w:sz w:val="20"/>
                <w:szCs w:val="20"/>
              </w:rPr>
              <w:t xml:space="preserve">/am </w:t>
            </w:r>
            <w:proofErr w:type="spellStart"/>
            <w:r w:rsidRPr="00B83B67">
              <w:rPr>
                <w:rFonts w:cstheme="minorHAnsi"/>
                <w:sz w:val="20"/>
                <w:szCs w:val="20"/>
              </w:rPr>
              <w:t>liebsten</w:t>
            </w:r>
            <w:proofErr w:type="spellEnd"/>
            <w:r w:rsidRPr="00B83B67">
              <w:rPr>
                <w:rFonts w:cstheme="minorHAnsi"/>
                <w:sz w:val="20"/>
                <w:szCs w:val="20"/>
              </w:rPr>
              <w:t>)</w:t>
            </w:r>
          </w:p>
          <w:p w:rsidR="00E447D8" w:rsidRPr="00B83B67" w:rsidRDefault="00E447D8" w:rsidP="00695AAC">
            <w:pPr>
              <w:rPr>
                <w:rFonts w:cstheme="minorHAnsi"/>
                <w:sz w:val="20"/>
                <w:szCs w:val="20"/>
                <w:highlight w:val="yellow"/>
              </w:rPr>
            </w:pPr>
            <w:r w:rsidRPr="00B83B67">
              <w:rPr>
                <w:rFonts w:cstheme="minorHAnsi"/>
                <w:sz w:val="20"/>
                <w:szCs w:val="20"/>
              </w:rPr>
              <w:t>Topic-specific vocabulary</w:t>
            </w:r>
          </w:p>
        </w:tc>
        <w:tc>
          <w:tcPr>
            <w:tcW w:w="1976" w:type="dxa"/>
          </w:tcPr>
          <w:p w:rsidR="00E447D8" w:rsidRPr="00B83B67" w:rsidRDefault="00E447D8" w:rsidP="00695AAC">
            <w:pPr>
              <w:rPr>
                <w:rFonts w:cstheme="minorHAnsi"/>
                <w:sz w:val="20"/>
                <w:szCs w:val="20"/>
              </w:rPr>
            </w:pPr>
            <w:r w:rsidRPr="00B83B67">
              <w:rPr>
                <w:rFonts w:cstheme="minorHAnsi"/>
                <w:sz w:val="20"/>
                <w:szCs w:val="20"/>
              </w:rPr>
              <w:t xml:space="preserve">Recap of content in preparation for end of year exams </w:t>
            </w:r>
          </w:p>
          <w:p w:rsidR="001060DA" w:rsidRPr="00B83B67" w:rsidRDefault="00E447D8" w:rsidP="00695AAC">
            <w:pPr>
              <w:rPr>
                <w:rFonts w:cstheme="minorHAnsi"/>
                <w:sz w:val="20"/>
                <w:szCs w:val="20"/>
                <w:highlight w:val="yellow"/>
              </w:rPr>
            </w:pPr>
            <w:r w:rsidRPr="00B83B67">
              <w:rPr>
                <w:rFonts w:cstheme="minorHAnsi"/>
                <w:sz w:val="20"/>
                <w:szCs w:val="20"/>
              </w:rPr>
              <w:t>Revision of topic specific vocabulary from previous half terms</w:t>
            </w:r>
          </w:p>
        </w:tc>
      </w:tr>
      <w:tr w:rsidR="00F81A34" w:rsidRPr="003C77BD" w:rsidTr="007F1520">
        <w:trPr>
          <w:trHeight w:val="2051"/>
        </w:trPr>
        <w:tc>
          <w:tcPr>
            <w:tcW w:w="2122" w:type="dxa"/>
          </w:tcPr>
          <w:p w:rsidR="006E6566" w:rsidRPr="00B83B67" w:rsidRDefault="006E6566" w:rsidP="003D5C17">
            <w:pPr>
              <w:rPr>
                <w:rFonts w:cstheme="minorHAnsi"/>
                <w:b/>
                <w:sz w:val="20"/>
                <w:szCs w:val="20"/>
              </w:rPr>
            </w:pPr>
            <w:r w:rsidRPr="00B83B67">
              <w:rPr>
                <w:rFonts w:cstheme="minorHAnsi"/>
                <w:b/>
                <w:sz w:val="20"/>
                <w:szCs w:val="20"/>
              </w:rPr>
              <w:t>Understanding</w:t>
            </w:r>
          </w:p>
          <w:p w:rsidR="006E6566" w:rsidRPr="00B83B67" w:rsidRDefault="006E6566" w:rsidP="003D5C17">
            <w:pPr>
              <w:rPr>
                <w:rFonts w:cstheme="minorHAnsi"/>
                <w:sz w:val="20"/>
                <w:szCs w:val="20"/>
              </w:rPr>
            </w:pPr>
            <w:r w:rsidRPr="00B83B67">
              <w:rPr>
                <w:rFonts w:cstheme="minorHAnsi"/>
                <w:sz w:val="20"/>
                <w:szCs w:val="20"/>
              </w:rPr>
              <w:t>(ability to connect and synthesise knowledge within a context)</w:t>
            </w:r>
          </w:p>
        </w:tc>
        <w:tc>
          <w:tcPr>
            <w:tcW w:w="2551" w:type="dxa"/>
          </w:tcPr>
          <w:p w:rsidR="006E6566" w:rsidRPr="00B83B67" w:rsidRDefault="006E6566" w:rsidP="003D5C17">
            <w:pPr>
              <w:pStyle w:val="Bodytext"/>
              <w:rPr>
                <w:rFonts w:asciiTheme="minorHAnsi" w:eastAsiaTheme="minorEastAsia" w:hAnsiTheme="minorHAnsi" w:cstheme="minorHAnsi"/>
                <w:szCs w:val="20"/>
                <w:lang w:val="en-US"/>
              </w:rPr>
            </w:pPr>
            <w:r w:rsidRPr="00B83B67">
              <w:rPr>
                <w:rFonts w:asciiTheme="minorHAnsi" w:eastAsiaTheme="minorEastAsia" w:hAnsiTheme="minorHAnsi" w:cstheme="minorHAnsi"/>
                <w:szCs w:val="20"/>
                <w:lang w:val="en-US"/>
              </w:rPr>
              <w:t>Pick out details when</w:t>
            </w:r>
            <w:r w:rsidRPr="00B83B67">
              <w:rPr>
                <w:rFonts w:asciiTheme="minorHAnsi" w:hAnsiTheme="minorHAnsi" w:cstheme="minorHAnsi"/>
                <w:szCs w:val="20"/>
              </w:rPr>
              <w:t xml:space="preserve"> </w:t>
            </w:r>
            <w:r w:rsidRPr="00B83B67">
              <w:rPr>
                <w:rFonts w:asciiTheme="minorHAnsi" w:eastAsiaTheme="minorEastAsia" w:hAnsiTheme="minorHAnsi" w:cstheme="minorHAnsi"/>
                <w:szCs w:val="20"/>
                <w:lang w:val="en-US"/>
              </w:rPr>
              <w:t xml:space="preserve">reading and listening  </w:t>
            </w:r>
          </w:p>
          <w:p w:rsidR="006E6566" w:rsidRPr="00B83B67" w:rsidRDefault="00F81A34" w:rsidP="003D5C17">
            <w:pPr>
              <w:pStyle w:val="Bodytext"/>
              <w:rPr>
                <w:rFonts w:asciiTheme="minorHAnsi" w:eastAsiaTheme="minorEastAsia" w:hAnsiTheme="minorHAnsi" w:cstheme="minorHAnsi"/>
                <w:szCs w:val="20"/>
                <w:lang w:val="en-US"/>
              </w:rPr>
            </w:pPr>
            <w:r w:rsidRPr="00B83B67">
              <w:rPr>
                <w:rFonts w:asciiTheme="minorHAnsi" w:eastAsiaTheme="minorEastAsia" w:hAnsiTheme="minorHAnsi" w:cstheme="minorHAnsi"/>
                <w:szCs w:val="20"/>
                <w:lang w:val="en-US"/>
              </w:rPr>
              <w:t xml:space="preserve">Discuss topic of personal information and </w:t>
            </w:r>
            <w:r w:rsidR="006E6566" w:rsidRPr="00B83B67">
              <w:rPr>
                <w:rFonts w:asciiTheme="minorHAnsi" w:eastAsiaTheme="minorEastAsia" w:hAnsiTheme="minorHAnsi" w:cstheme="minorHAnsi"/>
                <w:szCs w:val="20"/>
                <w:lang w:val="en-US"/>
              </w:rPr>
              <w:t>know vocabulary pertaining to this topic.</w:t>
            </w:r>
          </w:p>
          <w:p w:rsidR="0092117A" w:rsidRPr="00B83B67" w:rsidRDefault="0092117A" w:rsidP="0092117A">
            <w:pPr>
              <w:rPr>
                <w:rFonts w:cstheme="minorHAnsi"/>
                <w:sz w:val="20"/>
                <w:szCs w:val="20"/>
              </w:rPr>
            </w:pPr>
            <w:r w:rsidRPr="00B83B67">
              <w:rPr>
                <w:rFonts w:cstheme="minorHAnsi"/>
                <w:sz w:val="20"/>
                <w:szCs w:val="20"/>
              </w:rPr>
              <w:t>Distinguish between informal and formal ‘you’ forms</w:t>
            </w:r>
          </w:p>
        </w:tc>
        <w:tc>
          <w:tcPr>
            <w:tcW w:w="2381" w:type="dxa"/>
          </w:tcPr>
          <w:p w:rsidR="006E6566" w:rsidRPr="00B83B67" w:rsidRDefault="006E6566" w:rsidP="003D5C17">
            <w:pPr>
              <w:pStyle w:val="Bodytext"/>
              <w:rPr>
                <w:rFonts w:asciiTheme="minorHAnsi" w:eastAsiaTheme="minorEastAsia" w:hAnsiTheme="minorHAnsi" w:cstheme="minorHAnsi"/>
                <w:szCs w:val="20"/>
                <w:lang w:val="en-US"/>
              </w:rPr>
            </w:pPr>
            <w:r w:rsidRPr="00B83B67">
              <w:rPr>
                <w:rFonts w:asciiTheme="minorHAnsi" w:eastAsiaTheme="minorEastAsia" w:hAnsiTheme="minorHAnsi" w:cstheme="minorHAnsi"/>
                <w:szCs w:val="20"/>
                <w:lang w:val="en-US"/>
              </w:rPr>
              <w:t>Pick out details when</w:t>
            </w:r>
            <w:r w:rsidRPr="00B83B67">
              <w:rPr>
                <w:rFonts w:asciiTheme="minorHAnsi" w:hAnsiTheme="minorHAnsi" w:cstheme="minorHAnsi"/>
                <w:szCs w:val="20"/>
              </w:rPr>
              <w:t xml:space="preserve"> </w:t>
            </w:r>
            <w:r w:rsidRPr="00B83B67">
              <w:rPr>
                <w:rFonts w:asciiTheme="minorHAnsi" w:eastAsiaTheme="minorEastAsia" w:hAnsiTheme="minorHAnsi" w:cstheme="minorHAnsi"/>
                <w:szCs w:val="20"/>
                <w:lang w:val="en-US"/>
              </w:rPr>
              <w:t xml:space="preserve">reading and listening </w:t>
            </w:r>
          </w:p>
          <w:p w:rsidR="006E6566" w:rsidRPr="00B83B67" w:rsidRDefault="006E6566" w:rsidP="003D5C17">
            <w:pPr>
              <w:rPr>
                <w:rFonts w:cstheme="minorHAnsi"/>
                <w:sz w:val="20"/>
                <w:szCs w:val="20"/>
              </w:rPr>
            </w:pPr>
            <w:r w:rsidRPr="00B83B67">
              <w:rPr>
                <w:rFonts w:eastAsiaTheme="minorEastAsia" w:cstheme="minorHAnsi"/>
                <w:sz w:val="20"/>
                <w:szCs w:val="20"/>
                <w:lang w:val="en-US"/>
              </w:rPr>
              <w:t xml:space="preserve">Discuss topic of </w:t>
            </w:r>
            <w:r w:rsidR="00E447D8" w:rsidRPr="00B83B67">
              <w:rPr>
                <w:rFonts w:eastAsiaTheme="minorEastAsia" w:cstheme="minorHAnsi"/>
                <w:sz w:val="20"/>
                <w:szCs w:val="20"/>
                <w:lang w:val="en-US"/>
              </w:rPr>
              <w:t>f</w:t>
            </w:r>
            <w:r w:rsidR="00F81A34" w:rsidRPr="00B83B67">
              <w:rPr>
                <w:rFonts w:eastAsiaTheme="minorEastAsia" w:cstheme="minorHAnsi"/>
                <w:sz w:val="20"/>
                <w:szCs w:val="20"/>
                <w:lang w:val="en-US"/>
              </w:rPr>
              <w:t xml:space="preserve">amily members, Friends, </w:t>
            </w:r>
            <w:proofErr w:type="spellStart"/>
            <w:r w:rsidR="00F81A34" w:rsidRPr="00B83B67">
              <w:rPr>
                <w:rFonts w:eastAsiaTheme="minorEastAsia" w:cstheme="minorHAnsi"/>
                <w:sz w:val="20"/>
                <w:szCs w:val="20"/>
                <w:lang w:val="en-US"/>
              </w:rPr>
              <w:t>colours</w:t>
            </w:r>
            <w:proofErr w:type="spellEnd"/>
            <w:r w:rsidR="00F81A34" w:rsidRPr="00B83B67">
              <w:rPr>
                <w:rFonts w:eastAsiaTheme="minorEastAsia" w:cstheme="minorHAnsi"/>
                <w:sz w:val="20"/>
                <w:szCs w:val="20"/>
                <w:lang w:val="en-US"/>
              </w:rPr>
              <w:t xml:space="preserve">, body parts </w:t>
            </w:r>
            <w:r w:rsidRPr="00B83B67">
              <w:rPr>
                <w:rFonts w:eastAsiaTheme="minorEastAsia" w:cstheme="minorHAnsi"/>
                <w:sz w:val="20"/>
                <w:szCs w:val="20"/>
                <w:lang w:val="en-US"/>
              </w:rPr>
              <w:t>and know vocabulary pertaining to this topic.</w:t>
            </w:r>
          </w:p>
        </w:tc>
        <w:tc>
          <w:tcPr>
            <w:tcW w:w="2155" w:type="dxa"/>
          </w:tcPr>
          <w:p w:rsidR="006E6566" w:rsidRPr="00B83B67" w:rsidRDefault="006E6566" w:rsidP="003D5C17">
            <w:pPr>
              <w:pStyle w:val="Bodytext"/>
              <w:rPr>
                <w:rFonts w:asciiTheme="minorHAnsi" w:eastAsiaTheme="minorEastAsia" w:hAnsiTheme="minorHAnsi" w:cstheme="minorHAnsi"/>
                <w:szCs w:val="20"/>
                <w:lang w:val="en-US"/>
              </w:rPr>
            </w:pPr>
            <w:r w:rsidRPr="00B83B67">
              <w:rPr>
                <w:rFonts w:asciiTheme="minorHAnsi" w:eastAsiaTheme="minorEastAsia" w:hAnsiTheme="minorHAnsi" w:cstheme="minorHAnsi"/>
                <w:szCs w:val="20"/>
                <w:lang w:val="en-US"/>
              </w:rPr>
              <w:t>Pick out details when</w:t>
            </w:r>
            <w:r w:rsidRPr="00B83B67">
              <w:rPr>
                <w:rFonts w:asciiTheme="minorHAnsi" w:hAnsiTheme="minorHAnsi" w:cstheme="minorHAnsi"/>
                <w:szCs w:val="20"/>
              </w:rPr>
              <w:t xml:space="preserve"> </w:t>
            </w:r>
            <w:r w:rsidRPr="00B83B67">
              <w:rPr>
                <w:rFonts w:asciiTheme="minorHAnsi" w:eastAsiaTheme="minorEastAsia" w:hAnsiTheme="minorHAnsi" w:cstheme="minorHAnsi"/>
                <w:szCs w:val="20"/>
                <w:lang w:val="en-US"/>
              </w:rPr>
              <w:t xml:space="preserve">reading and listening </w:t>
            </w:r>
          </w:p>
          <w:p w:rsidR="006E6566" w:rsidRPr="00B83B67" w:rsidRDefault="0092117A" w:rsidP="003D5C17">
            <w:pPr>
              <w:rPr>
                <w:rFonts w:cstheme="minorHAnsi"/>
                <w:sz w:val="20"/>
                <w:szCs w:val="20"/>
                <w:highlight w:val="yellow"/>
              </w:rPr>
            </w:pPr>
            <w:r w:rsidRPr="00B83B67">
              <w:rPr>
                <w:rFonts w:eastAsiaTheme="minorEastAsia" w:cstheme="minorHAnsi"/>
                <w:sz w:val="20"/>
                <w:szCs w:val="20"/>
                <w:lang w:val="en-US"/>
              </w:rPr>
              <w:t>D</w:t>
            </w:r>
            <w:r w:rsidR="006E6566" w:rsidRPr="00B83B67">
              <w:rPr>
                <w:rFonts w:eastAsiaTheme="minorEastAsia" w:cstheme="minorHAnsi"/>
                <w:sz w:val="20"/>
                <w:szCs w:val="20"/>
                <w:lang w:val="en-US"/>
              </w:rPr>
              <w:t xml:space="preserve">iscuss topic of </w:t>
            </w:r>
            <w:r w:rsidR="00F81A34" w:rsidRPr="00B83B67">
              <w:rPr>
                <w:rFonts w:eastAsiaTheme="minorEastAsia" w:cstheme="minorHAnsi"/>
                <w:sz w:val="20"/>
                <w:szCs w:val="20"/>
                <w:lang w:val="en-US"/>
              </w:rPr>
              <w:t>family, friends and pets and characteristics and appearance</w:t>
            </w:r>
            <w:r w:rsidR="006E6566" w:rsidRPr="00B83B67">
              <w:rPr>
                <w:rFonts w:eastAsiaTheme="minorEastAsia" w:cstheme="minorHAnsi"/>
                <w:sz w:val="20"/>
                <w:szCs w:val="20"/>
                <w:lang w:val="en-US"/>
              </w:rPr>
              <w:t xml:space="preserve"> and know vocabulary pertaining to this topic.</w:t>
            </w:r>
          </w:p>
        </w:tc>
        <w:tc>
          <w:tcPr>
            <w:tcW w:w="2059" w:type="dxa"/>
          </w:tcPr>
          <w:p w:rsidR="004D1DFF" w:rsidRPr="00B83B67" w:rsidRDefault="004D1DFF" w:rsidP="004D1DFF">
            <w:pPr>
              <w:pStyle w:val="Bodytext"/>
              <w:rPr>
                <w:rFonts w:asciiTheme="minorHAnsi" w:eastAsiaTheme="minorEastAsia" w:hAnsiTheme="minorHAnsi" w:cstheme="minorHAnsi"/>
                <w:szCs w:val="20"/>
                <w:lang w:val="en-US"/>
              </w:rPr>
            </w:pPr>
            <w:r w:rsidRPr="00B83B67">
              <w:rPr>
                <w:rFonts w:asciiTheme="minorHAnsi" w:eastAsiaTheme="minorEastAsia" w:hAnsiTheme="minorHAnsi" w:cstheme="minorHAnsi"/>
                <w:szCs w:val="20"/>
                <w:lang w:val="en-US"/>
              </w:rPr>
              <w:t>Pick out details when</w:t>
            </w:r>
            <w:r w:rsidRPr="00B83B67">
              <w:rPr>
                <w:rFonts w:asciiTheme="minorHAnsi" w:hAnsiTheme="minorHAnsi" w:cstheme="minorHAnsi"/>
                <w:szCs w:val="20"/>
              </w:rPr>
              <w:t xml:space="preserve"> </w:t>
            </w:r>
            <w:r w:rsidRPr="00B83B67">
              <w:rPr>
                <w:rFonts w:asciiTheme="minorHAnsi" w:eastAsiaTheme="minorEastAsia" w:hAnsiTheme="minorHAnsi" w:cstheme="minorHAnsi"/>
                <w:szCs w:val="20"/>
                <w:lang w:val="en-US"/>
              </w:rPr>
              <w:t xml:space="preserve">reading and listening </w:t>
            </w:r>
          </w:p>
          <w:p w:rsidR="006E6566" w:rsidRPr="00B83B67" w:rsidRDefault="004D1DFF" w:rsidP="004D1DFF">
            <w:pPr>
              <w:rPr>
                <w:rFonts w:cstheme="minorHAnsi"/>
                <w:sz w:val="20"/>
                <w:szCs w:val="20"/>
                <w:highlight w:val="yellow"/>
              </w:rPr>
            </w:pPr>
            <w:r w:rsidRPr="00B83B67">
              <w:rPr>
                <w:rFonts w:eastAsiaTheme="minorEastAsia" w:cstheme="minorHAnsi"/>
                <w:sz w:val="20"/>
                <w:szCs w:val="20"/>
                <w:lang w:val="en-US"/>
              </w:rPr>
              <w:t xml:space="preserve">Discuss topic of </w:t>
            </w:r>
            <w:r w:rsidR="00E447D8" w:rsidRPr="00B83B67">
              <w:rPr>
                <w:rFonts w:eastAsiaTheme="minorEastAsia" w:cstheme="minorHAnsi"/>
                <w:sz w:val="20"/>
                <w:szCs w:val="20"/>
                <w:lang w:val="en-US"/>
              </w:rPr>
              <w:t xml:space="preserve">free time </w:t>
            </w:r>
            <w:r w:rsidRPr="00B83B67">
              <w:rPr>
                <w:rFonts w:eastAsiaTheme="minorEastAsia" w:cstheme="minorHAnsi"/>
                <w:sz w:val="20"/>
                <w:szCs w:val="20"/>
                <w:lang w:val="en-US"/>
              </w:rPr>
              <w:t>and know vocabulary pertaining to this topic.</w:t>
            </w:r>
          </w:p>
        </w:tc>
        <w:tc>
          <w:tcPr>
            <w:tcW w:w="2060" w:type="dxa"/>
          </w:tcPr>
          <w:p w:rsidR="00A121D4" w:rsidRPr="00B83B67" w:rsidRDefault="00A121D4" w:rsidP="00A121D4">
            <w:pPr>
              <w:pStyle w:val="Bodytext"/>
              <w:rPr>
                <w:rFonts w:asciiTheme="minorHAnsi" w:eastAsiaTheme="minorEastAsia" w:hAnsiTheme="minorHAnsi" w:cstheme="minorHAnsi"/>
                <w:szCs w:val="20"/>
                <w:lang w:val="en-US"/>
              </w:rPr>
            </w:pPr>
            <w:r w:rsidRPr="00B83B67">
              <w:rPr>
                <w:rFonts w:asciiTheme="minorHAnsi" w:eastAsiaTheme="minorEastAsia" w:hAnsiTheme="minorHAnsi" w:cstheme="minorHAnsi"/>
                <w:szCs w:val="20"/>
                <w:lang w:val="en-US"/>
              </w:rPr>
              <w:t>Pick out details when</w:t>
            </w:r>
            <w:r w:rsidRPr="00B83B67">
              <w:rPr>
                <w:rFonts w:asciiTheme="minorHAnsi" w:hAnsiTheme="minorHAnsi" w:cstheme="minorHAnsi"/>
                <w:szCs w:val="20"/>
              </w:rPr>
              <w:t xml:space="preserve"> </w:t>
            </w:r>
            <w:r w:rsidRPr="00B83B67">
              <w:rPr>
                <w:rFonts w:asciiTheme="minorHAnsi" w:eastAsiaTheme="minorEastAsia" w:hAnsiTheme="minorHAnsi" w:cstheme="minorHAnsi"/>
                <w:szCs w:val="20"/>
                <w:lang w:val="en-US"/>
              </w:rPr>
              <w:t xml:space="preserve">reading and listening </w:t>
            </w:r>
          </w:p>
          <w:p w:rsidR="006E6566" w:rsidRPr="00B83B67" w:rsidRDefault="00E447D8" w:rsidP="00A121D4">
            <w:pPr>
              <w:rPr>
                <w:rFonts w:cstheme="minorHAnsi"/>
                <w:sz w:val="20"/>
                <w:szCs w:val="20"/>
                <w:highlight w:val="yellow"/>
              </w:rPr>
            </w:pPr>
            <w:r w:rsidRPr="00B83B67">
              <w:rPr>
                <w:rFonts w:eastAsiaTheme="minorEastAsia" w:cstheme="minorHAnsi"/>
                <w:sz w:val="20"/>
                <w:szCs w:val="20"/>
                <w:lang w:val="en-US"/>
              </w:rPr>
              <w:t>Discuss topic of free time and know vocabulary pertaining to this topic.</w:t>
            </w:r>
          </w:p>
        </w:tc>
        <w:tc>
          <w:tcPr>
            <w:tcW w:w="1976" w:type="dxa"/>
          </w:tcPr>
          <w:p w:rsidR="000823BE" w:rsidRPr="00B83B67" w:rsidRDefault="000823BE" w:rsidP="000823BE">
            <w:pPr>
              <w:pStyle w:val="Bodytext"/>
              <w:rPr>
                <w:rFonts w:asciiTheme="minorHAnsi" w:eastAsiaTheme="minorEastAsia" w:hAnsiTheme="minorHAnsi" w:cstheme="minorHAnsi"/>
                <w:szCs w:val="20"/>
                <w:lang w:val="en-US"/>
              </w:rPr>
            </w:pPr>
            <w:r w:rsidRPr="00B83B67">
              <w:rPr>
                <w:rFonts w:asciiTheme="minorHAnsi" w:eastAsiaTheme="minorEastAsia" w:hAnsiTheme="minorHAnsi" w:cstheme="minorHAnsi"/>
                <w:szCs w:val="20"/>
                <w:lang w:val="en-US"/>
              </w:rPr>
              <w:t>Pick out details when</w:t>
            </w:r>
            <w:r w:rsidRPr="00B83B67">
              <w:rPr>
                <w:rFonts w:asciiTheme="minorHAnsi" w:hAnsiTheme="minorHAnsi" w:cstheme="minorHAnsi"/>
                <w:szCs w:val="20"/>
              </w:rPr>
              <w:t xml:space="preserve"> </w:t>
            </w:r>
            <w:r w:rsidRPr="00B83B67">
              <w:rPr>
                <w:rFonts w:asciiTheme="minorHAnsi" w:eastAsiaTheme="minorEastAsia" w:hAnsiTheme="minorHAnsi" w:cstheme="minorHAnsi"/>
                <w:szCs w:val="20"/>
                <w:lang w:val="en-US"/>
              </w:rPr>
              <w:t xml:space="preserve">reading and listening </w:t>
            </w:r>
          </w:p>
          <w:p w:rsidR="006E6566" w:rsidRPr="00B83B67" w:rsidRDefault="000823BE" w:rsidP="000823BE">
            <w:pPr>
              <w:rPr>
                <w:rFonts w:cstheme="minorHAnsi"/>
                <w:sz w:val="20"/>
                <w:szCs w:val="20"/>
                <w:highlight w:val="yellow"/>
              </w:rPr>
            </w:pPr>
            <w:r w:rsidRPr="00B83B67">
              <w:rPr>
                <w:rFonts w:eastAsiaTheme="minorEastAsia" w:cstheme="minorHAnsi"/>
                <w:sz w:val="20"/>
                <w:szCs w:val="20"/>
                <w:lang w:val="en-US"/>
              </w:rPr>
              <w:t xml:space="preserve">Discuss </w:t>
            </w:r>
            <w:r w:rsidR="00E447D8" w:rsidRPr="00B83B67">
              <w:rPr>
                <w:rFonts w:eastAsiaTheme="minorEastAsia" w:cstheme="minorHAnsi"/>
                <w:sz w:val="20"/>
                <w:szCs w:val="20"/>
                <w:lang w:val="en-US"/>
              </w:rPr>
              <w:t>and connect topics from previous half terms, give opinions</w:t>
            </w:r>
            <w:r w:rsidRPr="00B83B67">
              <w:rPr>
                <w:rFonts w:eastAsiaTheme="minorEastAsia" w:cstheme="minorHAnsi"/>
                <w:sz w:val="20"/>
                <w:szCs w:val="20"/>
                <w:lang w:val="en-US"/>
              </w:rPr>
              <w:t xml:space="preserve"> and know vocabulary pertaining to this topic.</w:t>
            </w:r>
          </w:p>
        </w:tc>
      </w:tr>
      <w:tr w:rsidR="0092117A" w:rsidRPr="003C77BD" w:rsidTr="007F1520">
        <w:tc>
          <w:tcPr>
            <w:tcW w:w="2122" w:type="dxa"/>
          </w:tcPr>
          <w:p w:rsidR="0092117A" w:rsidRPr="00B83B67" w:rsidRDefault="0092117A" w:rsidP="008163D3">
            <w:pPr>
              <w:rPr>
                <w:rFonts w:cstheme="minorHAnsi"/>
                <w:b/>
                <w:sz w:val="20"/>
                <w:szCs w:val="20"/>
              </w:rPr>
            </w:pPr>
            <w:r w:rsidRPr="00B83B67">
              <w:rPr>
                <w:rFonts w:cstheme="minorHAnsi"/>
                <w:b/>
                <w:sz w:val="20"/>
                <w:szCs w:val="20"/>
              </w:rPr>
              <w:t xml:space="preserve">Skills </w:t>
            </w:r>
          </w:p>
          <w:p w:rsidR="0092117A" w:rsidRPr="00B83B67" w:rsidRDefault="0092117A" w:rsidP="008163D3">
            <w:pPr>
              <w:rPr>
                <w:rFonts w:cstheme="minorHAnsi"/>
                <w:sz w:val="20"/>
                <w:szCs w:val="20"/>
              </w:rPr>
            </w:pPr>
            <w:r w:rsidRPr="00B83B67">
              <w:rPr>
                <w:rFonts w:cstheme="minorHAnsi"/>
                <w:sz w:val="20"/>
                <w:szCs w:val="20"/>
              </w:rPr>
              <w:t>(successful application of knowledge and understanding to a specific task)</w:t>
            </w:r>
          </w:p>
        </w:tc>
        <w:tc>
          <w:tcPr>
            <w:tcW w:w="11206" w:type="dxa"/>
            <w:gridSpan w:val="5"/>
          </w:tcPr>
          <w:p w:rsidR="0092117A" w:rsidRPr="00B83B67" w:rsidRDefault="0092117A" w:rsidP="007F1520">
            <w:pPr>
              <w:jc w:val="center"/>
              <w:rPr>
                <w:rFonts w:cstheme="minorHAnsi"/>
                <w:sz w:val="20"/>
                <w:szCs w:val="20"/>
              </w:rPr>
            </w:pPr>
            <w:r w:rsidRPr="00B83B67">
              <w:rPr>
                <w:rFonts w:cstheme="minorHAnsi"/>
                <w:sz w:val="20"/>
                <w:szCs w:val="20"/>
              </w:rPr>
              <w:t>Sustain a conversation based on the topic covered</w:t>
            </w:r>
          </w:p>
          <w:p w:rsidR="0092117A" w:rsidRPr="00B83B67" w:rsidRDefault="0092117A" w:rsidP="007F1520">
            <w:pPr>
              <w:jc w:val="center"/>
              <w:rPr>
                <w:rFonts w:cstheme="minorHAnsi"/>
                <w:sz w:val="20"/>
                <w:szCs w:val="20"/>
              </w:rPr>
            </w:pPr>
            <w:r w:rsidRPr="00B83B67">
              <w:rPr>
                <w:rFonts w:cstheme="minorHAnsi"/>
                <w:sz w:val="20"/>
                <w:szCs w:val="20"/>
              </w:rPr>
              <w:t>Listening, Reading, speaking and writing</w:t>
            </w:r>
          </w:p>
          <w:p w:rsidR="0092117A" w:rsidRPr="00B83B67" w:rsidRDefault="0092117A" w:rsidP="007F1520">
            <w:pPr>
              <w:jc w:val="center"/>
              <w:rPr>
                <w:rFonts w:cstheme="minorHAnsi"/>
                <w:sz w:val="20"/>
                <w:szCs w:val="20"/>
              </w:rPr>
            </w:pPr>
          </w:p>
          <w:p w:rsidR="0092117A" w:rsidRPr="00B83B67" w:rsidRDefault="0092117A" w:rsidP="007F1520">
            <w:pPr>
              <w:jc w:val="center"/>
              <w:rPr>
                <w:rFonts w:cstheme="minorHAnsi"/>
                <w:sz w:val="20"/>
                <w:szCs w:val="20"/>
              </w:rPr>
            </w:pPr>
            <w:r w:rsidRPr="00B83B67">
              <w:rPr>
                <w:rFonts w:cstheme="minorHAnsi"/>
                <w:sz w:val="20"/>
                <w:szCs w:val="20"/>
              </w:rPr>
              <w:t>Successfully make sound/ spelling links</w:t>
            </w:r>
          </w:p>
        </w:tc>
        <w:tc>
          <w:tcPr>
            <w:tcW w:w="1976" w:type="dxa"/>
          </w:tcPr>
          <w:p w:rsidR="0092117A" w:rsidRPr="00B83B67" w:rsidRDefault="0092117A" w:rsidP="008163D3">
            <w:pPr>
              <w:rPr>
                <w:rFonts w:cstheme="minorHAnsi"/>
                <w:sz w:val="20"/>
                <w:szCs w:val="20"/>
              </w:rPr>
            </w:pPr>
            <w:r w:rsidRPr="00B83B67">
              <w:rPr>
                <w:rFonts w:cstheme="minorHAnsi"/>
                <w:sz w:val="20"/>
                <w:szCs w:val="20"/>
              </w:rPr>
              <w:t>Revision strategies</w:t>
            </w:r>
          </w:p>
          <w:p w:rsidR="0092117A" w:rsidRPr="00B83B67" w:rsidRDefault="0092117A" w:rsidP="008163D3">
            <w:pPr>
              <w:rPr>
                <w:rFonts w:cstheme="minorHAnsi"/>
                <w:sz w:val="20"/>
                <w:szCs w:val="20"/>
              </w:rPr>
            </w:pPr>
            <w:r w:rsidRPr="00B83B67">
              <w:rPr>
                <w:rFonts w:cstheme="minorHAnsi"/>
                <w:sz w:val="20"/>
                <w:szCs w:val="20"/>
              </w:rPr>
              <w:t>Writing strategy</w:t>
            </w:r>
          </w:p>
          <w:p w:rsidR="0092117A" w:rsidRPr="00B83B67" w:rsidRDefault="0092117A" w:rsidP="008163D3">
            <w:pPr>
              <w:rPr>
                <w:rFonts w:cstheme="minorHAnsi"/>
                <w:sz w:val="20"/>
                <w:szCs w:val="20"/>
              </w:rPr>
            </w:pPr>
            <w:r w:rsidRPr="00B83B67">
              <w:rPr>
                <w:rFonts w:cstheme="minorHAnsi"/>
                <w:sz w:val="20"/>
                <w:szCs w:val="20"/>
              </w:rPr>
              <w:t>Reading and listening</w:t>
            </w:r>
          </w:p>
          <w:p w:rsidR="0092117A" w:rsidRPr="00B83B67" w:rsidRDefault="0092117A" w:rsidP="008163D3">
            <w:pPr>
              <w:rPr>
                <w:rFonts w:cstheme="minorHAnsi"/>
                <w:sz w:val="20"/>
                <w:szCs w:val="20"/>
              </w:rPr>
            </w:pPr>
          </w:p>
          <w:p w:rsidR="0092117A" w:rsidRPr="00B83B67" w:rsidRDefault="0092117A" w:rsidP="008163D3">
            <w:pPr>
              <w:rPr>
                <w:rFonts w:cstheme="minorHAnsi"/>
                <w:sz w:val="20"/>
                <w:szCs w:val="20"/>
                <w:highlight w:val="yellow"/>
              </w:rPr>
            </w:pPr>
          </w:p>
        </w:tc>
      </w:tr>
      <w:tr w:rsidR="00585C54" w:rsidRPr="003C77BD" w:rsidTr="007F1520">
        <w:tc>
          <w:tcPr>
            <w:tcW w:w="2122" w:type="dxa"/>
          </w:tcPr>
          <w:p w:rsidR="00585C54" w:rsidRPr="00B83B67" w:rsidRDefault="00585C54" w:rsidP="00585C54">
            <w:pPr>
              <w:rPr>
                <w:rFonts w:cstheme="minorHAnsi"/>
                <w:b/>
                <w:sz w:val="20"/>
                <w:szCs w:val="20"/>
              </w:rPr>
            </w:pPr>
            <w:r w:rsidRPr="00B83B67">
              <w:rPr>
                <w:rFonts w:cstheme="minorHAnsi"/>
                <w:b/>
                <w:sz w:val="20"/>
                <w:szCs w:val="20"/>
              </w:rPr>
              <w:t>Formal Assessments</w:t>
            </w:r>
          </w:p>
          <w:p w:rsidR="00585C54" w:rsidRPr="00B83B67" w:rsidRDefault="00585C54" w:rsidP="00585C54">
            <w:pPr>
              <w:rPr>
                <w:rFonts w:cstheme="minorHAnsi"/>
                <w:sz w:val="20"/>
                <w:szCs w:val="20"/>
              </w:rPr>
            </w:pPr>
            <w:r w:rsidRPr="00B83B67">
              <w:rPr>
                <w:rFonts w:cstheme="minorHAnsi"/>
                <w:sz w:val="20"/>
                <w:szCs w:val="20"/>
              </w:rPr>
              <w:t>(those done by all/vast majority of the cohort)</w:t>
            </w:r>
          </w:p>
        </w:tc>
        <w:tc>
          <w:tcPr>
            <w:tcW w:w="2551" w:type="dxa"/>
          </w:tcPr>
          <w:p w:rsidR="00585C54" w:rsidRPr="00B83B67" w:rsidRDefault="00585C54" w:rsidP="00585C54">
            <w:pPr>
              <w:rPr>
                <w:rFonts w:cstheme="minorHAnsi"/>
                <w:sz w:val="20"/>
                <w:szCs w:val="20"/>
              </w:rPr>
            </w:pPr>
          </w:p>
        </w:tc>
        <w:tc>
          <w:tcPr>
            <w:tcW w:w="2381" w:type="dxa"/>
          </w:tcPr>
          <w:p w:rsidR="00585C54" w:rsidRPr="00B83B67" w:rsidRDefault="00585C54" w:rsidP="00585C54">
            <w:pPr>
              <w:rPr>
                <w:rFonts w:cstheme="minorHAnsi"/>
                <w:sz w:val="16"/>
                <w:szCs w:val="20"/>
              </w:rPr>
            </w:pPr>
            <w:r w:rsidRPr="00B83B67">
              <w:rPr>
                <w:rFonts w:cstheme="minorHAnsi"/>
                <w:sz w:val="16"/>
                <w:szCs w:val="20"/>
              </w:rPr>
              <w:t xml:space="preserve">Written assessment. </w:t>
            </w:r>
          </w:p>
          <w:p w:rsidR="00585C54" w:rsidRPr="00B83B67" w:rsidRDefault="00585C54" w:rsidP="00585C54">
            <w:pPr>
              <w:rPr>
                <w:rFonts w:cstheme="minorHAnsi"/>
                <w:sz w:val="16"/>
                <w:szCs w:val="20"/>
              </w:rPr>
            </w:pPr>
            <w:r w:rsidRPr="00B83B67">
              <w:rPr>
                <w:rFonts w:cstheme="minorHAnsi"/>
                <w:sz w:val="16"/>
                <w:szCs w:val="20"/>
              </w:rPr>
              <w:t>ASSESSMENT 1</w:t>
            </w:r>
          </w:p>
        </w:tc>
        <w:tc>
          <w:tcPr>
            <w:tcW w:w="2155" w:type="dxa"/>
          </w:tcPr>
          <w:p w:rsidR="00585C54" w:rsidRPr="00B83B67" w:rsidRDefault="00585C54" w:rsidP="00585C54">
            <w:pPr>
              <w:rPr>
                <w:rFonts w:cstheme="minorHAnsi"/>
                <w:sz w:val="16"/>
                <w:szCs w:val="20"/>
              </w:rPr>
            </w:pPr>
            <w:r w:rsidRPr="00B83B67">
              <w:rPr>
                <w:rFonts w:cstheme="minorHAnsi"/>
                <w:sz w:val="16"/>
                <w:szCs w:val="20"/>
              </w:rPr>
              <w:t xml:space="preserve">Written assessment. </w:t>
            </w:r>
          </w:p>
          <w:p w:rsidR="00585C54" w:rsidRPr="00B83B67" w:rsidRDefault="00585C54" w:rsidP="00585C54">
            <w:pPr>
              <w:rPr>
                <w:rFonts w:cstheme="minorHAnsi"/>
                <w:sz w:val="16"/>
                <w:szCs w:val="20"/>
              </w:rPr>
            </w:pPr>
            <w:r w:rsidRPr="00B83B67">
              <w:rPr>
                <w:rFonts w:cstheme="minorHAnsi"/>
                <w:sz w:val="16"/>
                <w:szCs w:val="20"/>
              </w:rPr>
              <w:t>ASSESSMENT 2</w:t>
            </w:r>
          </w:p>
        </w:tc>
        <w:tc>
          <w:tcPr>
            <w:tcW w:w="2059" w:type="dxa"/>
          </w:tcPr>
          <w:p w:rsidR="00585C54" w:rsidRPr="00B83B67" w:rsidRDefault="00585C54" w:rsidP="00585C54">
            <w:pPr>
              <w:rPr>
                <w:rFonts w:cstheme="minorHAnsi"/>
                <w:sz w:val="20"/>
                <w:szCs w:val="20"/>
              </w:rPr>
            </w:pPr>
          </w:p>
        </w:tc>
        <w:tc>
          <w:tcPr>
            <w:tcW w:w="2060" w:type="dxa"/>
          </w:tcPr>
          <w:p w:rsidR="00585C54" w:rsidRPr="00B83B67" w:rsidRDefault="00585C54" w:rsidP="00585C54">
            <w:pPr>
              <w:rPr>
                <w:rFonts w:cstheme="minorHAnsi"/>
                <w:sz w:val="20"/>
                <w:szCs w:val="20"/>
              </w:rPr>
            </w:pPr>
          </w:p>
        </w:tc>
        <w:tc>
          <w:tcPr>
            <w:tcW w:w="1976" w:type="dxa"/>
          </w:tcPr>
          <w:p w:rsidR="00585C54" w:rsidRPr="00B83B67" w:rsidRDefault="00585C54" w:rsidP="00585C54">
            <w:pPr>
              <w:rPr>
                <w:rFonts w:cstheme="minorHAnsi"/>
                <w:sz w:val="20"/>
                <w:szCs w:val="20"/>
              </w:rPr>
            </w:pPr>
            <w:r w:rsidRPr="00B83B67">
              <w:rPr>
                <w:rFonts w:cstheme="minorHAnsi"/>
                <w:sz w:val="20"/>
                <w:szCs w:val="20"/>
              </w:rPr>
              <w:t>End of Year exam -writing, listening and reading</w:t>
            </w:r>
          </w:p>
        </w:tc>
      </w:tr>
      <w:tr w:rsidR="008163D3" w:rsidRPr="003C77BD" w:rsidTr="0092117A">
        <w:tc>
          <w:tcPr>
            <w:tcW w:w="15304" w:type="dxa"/>
            <w:gridSpan w:val="7"/>
          </w:tcPr>
          <w:p w:rsidR="008163D3" w:rsidRPr="00B83B67" w:rsidRDefault="008163D3" w:rsidP="008163D3">
            <w:pPr>
              <w:rPr>
                <w:rFonts w:cstheme="minorHAnsi"/>
                <w:sz w:val="20"/>
                <w:szCs w:val="20"/>
              </w:rPr>
            </w:pPr>
            <w:r w:rsidRPr="00B83B67">
              <w:rPr>
                <w:rFonts w:cstheme="minorHAnsi"/>
                <w:sz w:val="20"/>
                <w:szCs w:val="20"/>
              </w:rPr>
              <w:t xml:space="preserve">By the end of the year students on course for at least a grade 5 will…Manipulate core/ essential verbs (regular and irregular, include justified opinions, manipulate transferable phrases, use a range of language in their writing and spoken work, know vocabulary from </w:t>
            </w:r>
            <w:r w:rsidR="00004E3E" w:rsidRPr="00B83B67">
              <w:rPr>
                <w:rFonts w:cstheme="minorHAnsi"/>
                <w:sz w:val="20"/>
                <w:szCs w:val="20"/>
              </w:rPr>
              <w:t xml:space="preserve">the year’s topics </w:t>
            </w:r>
            <w:r w:rsidRPr="00B83B67">
              <w:rPr>
                <w:rFonts w:cstheme="minorHAnsi"/>
                <w:sz w:val="20"/>
                <w:szCs w:val="20"/>
              </w:rPr>
              <w:t>and be familiar with high frequency cross-theme vocabulary</w:t>
            </w:r>
            <w:r w:rsidR="0074644B" w:rsidRPr="00B83B67">
              <w:rPr>
                <w:rFonts w:cstheme="minorHAnsi"/>
                <w:sz w:val="20"/>
                <w:szCs w:val="20"/>
              </w:rPr>
              <w:t>.</w:t>
            </w:r>
          </w:p>
        </w:tc>
      </w:tr>
    </w:tbl>
    <w:p w:rsidR="008B1791" w:rsidRPr="0074644B" w:rsidRDefault="008B1791" w:rsidP="0074644B">
      <w:pPr>
        <w:rPr>
          <w:rFonts w:asciiTheme="majorHAnsi" w:hAnsiTheme="majorHAnsi" w:cstheme="majorHAnsi"/>
          <w:sz w:val="20"/>
          <w:szCs w:val="20"/>
        </w:rPr>
      </w:pPr>
      <w:bookmarkStart w:id="0" w:name="_GoBack"/>
      <w:bookmarkEnd w:id="0"/>
    </w:p>
    <w:sectPr w:rsidR="008B1791" w:rsidRPr="0074644B" w:rsidSect="00D841B9">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QA Chevin Pro Medium">
    <w:altName w:val="Calibri"/>
    <w:charset w:val="00"/>
    <w:family w:val="swiss"/>
    <w:pitch w:val="variable"/>
    <w:sig w:usb0="8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97567D"/>
    <w:multiLevelType w:val="hybridMultilevel"/>
    <w:tmpl w:val="06D43354"/>
    <w:lvl w:ilvl="0" w:tplc="94DA0244">
      <w:start w:val="1"/>
      <w:numFmt w:val="bullet"/>
      <w:pStyle w:val="BulletList1"/>
      <w:lvlText w:val=""/>
      <w:lvlJc w:val="left"/>
      <w:pPr>
        <w:ind w:left="720" w:hanging="360"/>
      </w:pPr>
      <w:rPr>
        <w:rFonts w:ascii="Symbol" w:hAnsi="Symbol" w:hint="default"/>
      </w:rPr>
    </w:lvl>
    <w:lvl w:ilvl="1" w:tplc="A41E99A0">
      <w:start w:val="1"/>
      <w:numFmt w:val="bullet"/>
      <w:pStyle w:val="BulletList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1B9"/>
    <w:rsid w:val="00004E3E"/>
    <w:rsid w:val="0003054F"/>
    <w:rsid w:val="00045118"/>
    <w:rsid w:val="000823BE"/>
    <w:rsid w:val="000A04CC"/>
    <w:rsid w:val="000B2963"/>
    <w:rsid w:val="001060DA"/>
    <w:rsid w:val="001935DB"/>
    <w:rsid w:val="001A460D"/>
    <w:rsid w:val="00274F0C"/>
    <w:rsid w:val="002C3BF7"/>
    <w:rsid w:val="00327B56"/>
    <w:rsid w:val="003A0FAA"/>
    <w:rsid w:val="003C77BD"/>
    <w:rsid w:val="003D2972"/>
    <w:rsid w:val="003D5C17"/>
    <w:rsid w:val="004469F7"/>
    <w:rsid w:val="004912B1"/>
    <w:rsid w:val="004D1DFF"/>
    <w:rsid w:val="00566638"/>
    <w:rsid w:val="00585C54"/>
    <w:rsid w:val="00644EB3"/>
    <w:rsid w:val="00650AD6"/>
    <w:rsid w:val="00674E73"/>
    <w:rsid w:val="00695AAC"/>
    <w:rsid w:val="006A174B"/>
    <w:rsid w:val="006E6566"/>
    <w:rsid w:val="00710589"/>
    <w:rsid w:val="00720BCF"/>
    <w:rsid w:val="00745A6F"/>
    <w:rsid w:val="0074644B"/>
    <w:rsid w:val="007F1520"/>
    <w:rsid w:val="008163D3"/>
    <w:rsid w:val="00841A35"/>
    <w:rsid w:val="008B1791"/>
    <w:rsid w:val="0092117A"/>
    <w:rsid w:val="009A1449"/>
    <w:rsid w:val="00A121D4"/>
    <w:rsid w:val="00A466CF"/>
    <w:rsid w:val="00AA296E"/>
    <w:rsid w:val="00AE3B33"/>
    <w:rsid w:val="00B542F7"/>
    <w:rsid w:val="00B83B67"/>
    <w:rsid w:val="00B8750A"/>
    <w:rsid w:val="00C15AAC"/>
    <w:rsid w:val="00C45BEA"/>
    <w:rsid w:val="00CB1F86"/>
    <w:rsid w:val="00CC68F2"/>
    <w:rsid w:val="00D841B9"/>
    <w:rsid w:val="00D943CD"/>
    <w:rsid w:val="00DB2B4D"/>
    <w:rsid w:val="00E03292"/>
    <w:rsid w:val="00E447D8"/>
    <w:rsid w:val="00E504C6"/>
    <w:rsid w:val="00F20FC9"/>
    <w:rsid w:val="00F4047E"/>
    <w:rsid w:val="00F81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EB85B"/>
  <w15:chartTrackingRefBased/>
  <w15:docId w15:val="{ABC5B3B3-3083-4748-BCB1-9B34E09AD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4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List1"/>
    <w:basedOn w:val="Normal"/>
    <w:qFormat/>
    <w:rsid w:val="00CC68F2"/>
    <w:pPr>
      <w:numPr>
        <w:numId w:val="1"/>
      </w:numPr>
      <w:spacing w:before="150" w:after="0" w:line="240" w:lineRule="auto"/>
    </w:pPr>
    <w:rPr>
      <w:rFonts w:ascii="AQA Chevin Pro Medium" w:eastAsiaTheme="minorEastAsia" w:hAnsi="AQA Chevin Pro Medium"/>
      <w:color w:val="000000" w:themeColor="text1"/>
      <w:sz w:val="24"/>
      <w:szCs w:val="24"/>
      <w:lang w:val="en-US"/>
    </w:rPr>
  </w:style>
  <w:style w:type="paragraph" w:customStyle="1" w:styleId="BulletList2">
    <w:name w:val="BulletList2"/>
    <w:basedOn w:val="BulletList1"/>
    <w:qFormat/>
    <w:rsid w:val="00CC68F2"/>
    <w:pPr>
      <w:numPr>
        <w:ilvl w:val="1"/>
      </w:numPr>
      <w:ind w:left="1134"/>
    </w:pPr>
  </w:style>
  <w:style w:type="character" w:styleId="Hyperlink">
    <w:name w:val="Hyperlink"/>
    <w:basedOn w:val="DefaultParagraphFont"/>
    <w:unhideWhenUsed/>
    <w:rsid w:val="00CC68F2"/>
    <w:rPr>
      <w:color w:val="0000FF"/>
      <w:u w:val="single"/>
    </w:rPr>
  </w:style>
  <w:style w:type="paragraph" w:customStyle="1" w:styleId="Bodytext">
    <w:name w:val="Bodytext"/>
    <w:link w:val="BodytextChar"/>
    <w:autoRedefine/>
    <w:qFormat/>
    <w:rsid w:val="00CC68F2"/>
    <w:pPr>
      <w:spacing w:after="120" w:line="240" w:lineRule="auto"/>
    </w:pPr>
    <w:rPr>
      <w:rFonts w:ascii="Arial" w:hAnsi="Arial"/>
      <w:color w:val="000000" w:themeColor="text1"/>
      <w:sz w:val="20"/>
    </w:rPr>
  </w:style>
  <w:style w:type="character" w:customStyle="1" w:styleId="BodytextChar">
    <w:name w:val="Bodytext Char"/>
    <w:basedOn w:val="DefaultParagraphFont"/>
    <w:link w:val="Bodytext"/>
    <w:rsid w:val="00CC68F2"/>
    <w:rPr>
      <w:rFonts w:ascii="Arial" w:hAnsi="Arial"/>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767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1A814-5FC3-4DF8-9BB4-565C2CFC6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WHS</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Fenwick</dc:creator>
  <cp:keywords/>
  <dc:description/>
  <cp:lastModifiedBy>Sean Fenwick</cp:lastModifiedBy>
  <cp:revision>18</cp:revision>
  <dcterms:created xsi:type="dcterms:W3CDTF">2021-09-13T14:45:00Z</dcterms:created>
  <dcterms:modified xsi:type="dcterms:W3CDTF">2022-01-11T19:59:00Z</dcterms:modified>
</cp:coreProperties>
</file>